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96" w:rsidRPr="002C2896" w:rsidRDefault="002C2896" w:rsidP="002C28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2C2896" w:rsidRPr="002C2896" w:rsidRDefault="002C2896" w:rsidP="002C28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>Программа разработана на основе общеобразовательной программы дошкольного образования «От рождения до школы»</w:t>
      </w:r>
      <w:r w:rsidRPr="002C2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896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gramStart"/>
      <w:r w:rsidRPr="002C2896">
        <w:rPr>
          <w:rFonts w:ascii="Times New Roman" w:hAnsi="Times New Roman" w:cs="Times New Roman"/>
          <w:sz w:val="24"/>
          <w:szCs w:val="24"/>
        </w:rPr>
        <w:t>редакцией Н.</w:t>
      </w:r>
      <w:proofErr w:type="gramEnd"/>
      <w:r w:rsidRPr="002C2896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2C289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2C2896">
        <w:rPr>
          <w:rFonts w:ascii="Times New Roman" w:hAnsi="Times New Roman" w:cs="Times New Roman"/>
          <w:sz w:val="24"/>
          <w:szCs w:val="24"/>
        </w:rPr>
        <w:t xml:space="preserve">,  Т.С. Комаровой, М.А. Васильевой в соответствии с требованиями ФГОС ДО, Законом РФ «Об Образовании», по направлению «Художественно – эстетическое развитие», с использованием методических рекомендаций Комаровой Т.С., </w:t>
      </w:r>
      <w:proofErr w:type="spellStart"/>
      <w:r w:rsidRPr="002C2896">
        <w:rPr>
          <w:rFonts w:ascii="Times New Roman" w:hAnsi="Times New Roman" w:cs="Times New Roman"/>
          <w:sz w:val="24"/>
          <w:szCs w:val="24"/>
        </w:rPr>
        <w:t>Зацепиной</w:t>
      </w:r>
      <w:proofErr w:type="spellEnd"/>
      <w:r w:rsidRPr="002C2896">
        <w:rPr>
          <w:rFonts w:ascii="Times New Roman" w:hAnsi="Times New Roman" w:cs="Times New Roman"/>
          <w:sz w:val="24"/>
          <w:szCs w:val="24"/>
        </w:rPr>
        <w:t xml:space="preserve"> М.Б.</w:t>
      </w:r>
    </w:p>
    <w:p w:rsidR="002C2896" w:rsidRPr="002C2896" w:rsidRDefault="002C2896" w:rsidP="002C2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b/>
          <w:bCs/>
          <w:sz w:val="24"/>
          <w:szCs w:val="24"/>
        </w:rPr>
        <w:t>ПРИНЦИПЫ ПРОГРАММЫ</w:t>
      </w:r>
    </w:p>
    <w:p w:rsidR="002C2896" w:rsidRPr="002C2896" w:rsidRDefault="002C2896" w:rsidP="002C289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>принцип развивающего обучения, цель которого развитие ребёнка;</w:t>
      </w:r>
    </w:p>
    <w:p w:rsidR="002C2896" w:rsidRPr="002C2896" w:rsidRDefault="002C2896" w:rsidP="002C289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>принцип научной обоснованности и практической применимости;</w:t>
      </w:r>
    </w:p>
    <w:p w:rsidR="002C2896" w:rsidRPr="002C2896" w:rsidRDefault="002C2896" w:rsidP="002C289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>соответствует критериям полноты, необходимости и достаточности;</w:t>
      </w:r>
    </w:p>
    <w:p w:rsidR="002C2896" w:rsidRPr="002C2896" w:rsidRDefault="002C2896" w:rsidP="002C289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>позволяет решать поставленные цели и задачи при использовании разумного «минимума» материала;</w:t>
      </w:r>
    </w:p>
    <w:p w:rsidR="002C2896" w:rsidRPr="002C2896" w:rsidRDefault="002C2896" w:rsidP="002C289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2C2896" w:rsidRPr="002C2896" w:rsidRDefault="002C2896" w:rsidP="002C289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2C2896" w:rsidRPr="002C2896" w:rsidRDefault="002C2896" w:rsidP="002C289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>комплексно – тематический принцип построения образовательного процесса;</w:t>
      </w:r>
    </w:p>
    <w:p w:rsidR="002C2896" w:rsidRPr="002C2896" w:rsidRDefault="002C2896" w:rsidP="002C289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2C2896" w:rsidRPr="002C2896" w:rsidRDefault="002C2896" w:rsidP="002C289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>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2C2896" w:rsidRPr="002C2896" w:rsidRDefault="002C2896" w:rsidP="002C289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>варьирование образовательного процесса в зависимости от региональных особенностей;</w:t>
      </w:r>
    </w:p>
    <w:p w:rsidR="002C2896" w:rsidRPr="002C2896" w:rsidRDefault="002C2896" w:rsidP="002C289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2C2896" w:rsidRPr="002C2896" w:rsidRDefault="002C2896" w:rsidP="002C289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896" w:rsidRPr="002C2896" w:rsidRDefault="002C2896" w:rsidP="002C28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b/>
          <w:sz w:val="24"/>
          <w:szCs w:val="24"/>
        </w:rPr>
        <w:t xml:space="preserve">Основными целями </w:t>
      </w:r>
      <w:r w:rsidRPr="002C2896">
        <w:rPr>
          <w:rFonts w:ascii="Times New Roman" w:hAnsi="Times New Roman" w:cs="Times New Roman"/>
          <w:sz w:val="24"/>
          <w:szCs w:val="24"/>
        </w:rPr>
        <w:t xml:space="preserve">данной программы являются: </w:t>
      </w:r>
    </w:p>
    <w:p w:rsidR="002C2896" w:rsidRPr="002C2896" w:rsidRDefault="002C2896" w:rsidP="002C28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 xml:space="preserve">формирование интереса к эстетической окружающей действительности, </w:t>
      </w:r>
    </w:p>
    <w:p w:rsidR="002C2896" w:rsidRPr="002C2896" w:rsidRDefault="002C2896" w:rsidP="002C28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 xml:space="preserve">эстетического отношения к предметам и явлениям окружающего мира, </w:t>
      </w:r>
    </w:p>
    <w:p w:rsidR="002C2896" w:rsidRPr="002C2896" w:rsidRDefault="002C2896" w:rsidP="002C28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 xml:space="preserve">            произведениям искусства; </w:t>
      </w:r>
    </w:p>
    <w:p w:rsidR="002C2896" w:rsidRPr="002C2896" w:rsidRDefault="002C2896" w:rsidP="002C28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>воспитание интереса к художественно – творческой деятельности.</w:t>
      </w:r>
    </w:p>
    <w:p w:rsidR="002C2896" w:rsidRPr="002C2896" w:rsidRDefault="002C2896" w:rsidP="002C28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>развитие эстетических чувств детей;</w:t>
      </w:r>
    </w:p>
    <w:p w:rsidR="002C2896" w:rsidRPr="002C2896" w:rsidRDefault="002C2896" w:rsidP="002C28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>развитие художественного восприятия;</w:t>
      </w:r>
    </w:p>
    <w:p w:rsidR="002C2896" w:rsidRPr="002C2896" w:rsidRDefault="002C2896" w:rsidP="002C28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>развитие образных представлений;</w:t>
      </w:r>
    </w:p>
    <w:p w:rsidR="002C2896" w:rsidRPr="002C2896" w:rsidRDefault="002C2896" w:rsidP="002C28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>развитие воображения;</w:t>
      </w:r>
    </w:p>
    <w:p w:rsidR="002C2896" w:rsidRPr="002C2896" w:rsidRDefault="002C2896" w:rsidP="002C28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>развитие художественно – творческих способностей;</w:t>
      </w:r>
    </w:p>
    <w:p w:rsidR="002C2896" w:rsidRPr="002C2896" w:rsidRDefault="002C2896" w:rsidP="002C28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>развитие интереса к самостоятельной творческой деятельности;</w:t>
      </w:r>
    </w:p>
    <w:p w:rsidR="002C2896" w:rsidRPr="002C2896" w:rsidRDefault="002C2896" w:rsidP="002C28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>удовлетворение потребности детей  в самовыражении.</w:t>
      </w:r>
    </w:p>
    <w:p w:rsidR="002C2896" w:rsidRPr="002C2896" w:rsidRDefault="002C2896" w:rsidP="002C28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C2896" w:rsidRPr="002C2896" w:rsidRDefault="002C2896" w:rsidP="002C289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>формировать интерес к рисованию;</w:t>
      </w:r>
    </w:p>
    <w:p w:rsidR="002C2896" w:rsidRPr="002C2896" w:rsidRDefault="002C2896" w:rsidP="002C289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lastRenderedPageBreak/>
        <w:t xml:space="preserve">закреплять представления детей о форме; </w:t>
      </w:r>
    </w:p>
    <w:p w:rsidR="002C2896" w:rsidRPr="002C2896" w:rsidRDefault="002C2896" w:rsidP="002C289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>учить сплющивать шар, сминая его ладонями обеих рук;</w:t>
      </w:r>
    </w:p>
    <w:p w:rsidR="002C2896" w:rsidRPr="002C2896" w:rsidRDefault="002C2896" w:rsidP="002C289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>учить детей изображать предметы круглой формы;</w:t>
      </w:r>
    </w:p>
    <w:p w:rsidR="002C2896" w:rsidRPr="002C2896" w:rsidRDefault="002C2896" w:rsidP="002C289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>учить изображать предметы прямоугольной и квадратной формы;</w:t>
      </w:r>
    </w:p>
    <w:p w:rsidR="002C2896" w:rsidRPr="002C2896" w:rsidRDefault="002C2896" w:rsidP="002C289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>освоение детьми изображений одночастных предметов;</w:t>
      </w:r>
    </w:p>
    <w:p w:rsidR="002C2896" w:rsidRPr="002C2896" w:rsidRDefault="002C2896" w:rsidP="002C289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 xml:space="preserve">учить рисовать </w:t>
      </w:r>
      <w:proofErr w:type="gramStart"/>
      <w:r w:rsidRPr="002C2896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Pr="002C2896">
        <w:rPr>
          <w:rFonts w:ascii="Times New Roman" w:hAnsi="Times New Roman" w:cs="Times New Roman"/>
          <w:sz w:val="24"/>
          <w:szCs w:val="24"/>
        </w:rPr>
        <w:t xml:space="preserve"> состоящие и из </w:t>
      </w:r>
      <w:proofErr w:type="spellStart"/>
      <w:r w:rsidRPr="002C2896">
        <w:rPr>
          <w:rFonts w:ascii="Times New Roman" w:hAnsi="Times New Roman" w:cs="Times New Roman"/>
          <w:sz w:val="24"/>
          <w:szCs w:val="24"/>
        </w:rPr>
        <w:t>несколькиих</w:t>
      </w:r>
      <w:proofErr w:type="spellEnd"/>
      <w:r w:rsidRPr="002C2896">
        <w:rPr>
          <w:rFonts w:ascii="Times New Roman" w:hAnsi="Times New Roman" w:cs="Times New Roman"/>
          <w:sz w:val="24"/>
          <w:szCs w:val="24"/>
        </w:rPr>
        <w:t xml:space="preserve"> частей (бусы, </w:t>
      </w:r>
      <w:proofErr w:type="spellStart"/>
      <w:r w:rsidRPr="002C2896">
        <w:rPr>
          <w:rFonts w:ascii="Times New Roman" w:hAnsi="Times New Roman" w:cs="Times New Roman"/>
          <w:sz w:val="24"/>
          <w:szCs w:val="24"/>
        </w:rPr>
        <w:t>невлоляшка</w:t>
      </w:r>
      <w:proofErr w:type="spellEnd"/>
      <w:r w:rsidRPr="002C2896">
        <w:rPr>
          <w:rFonts w:ascii="Times New Roman" w:hAnsi="Times New Roman" w:cs="Times New Roman"/>
          <w:sz w:val="24"/>
          <w:szCs w:val="24"/>
        </w:rPr>
        <w:t>, снеговик и т.д.)</w:t>
      </w:r>
    </w:p>
    <w:p w:rsidR="002C2896" w:rsidRPr="002C2896" w:rsidRDefault="002C2896" w:rsidP="002C289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b/>
          <w:sz w:val="24"/>
          <w:szCs w:val="24"/>
        </w:rPr>
        <w:t>ФОРМЫ РЕАЛИЗАЦИИ</w:t>
      </w:r>
    </w:p>
    <w:p w:rsidR="002C2896" w:rsidRPr="002C2896" w:rsidRDefault="002C2896" w:rsidP="002C289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в организованной образовательной деятельности. </w:t>
      </w:r>
      <w:proofErr w:type="spellStart"/>
      <w:r w:rsidRPr="002C2896">
        <w:rPr>
          <w:rFonts w:ascii="Times New Roman" w:hAnsi="Times New Roman" w:cs="Times New Roman"/>
          <w:sz w:val="24"/>
          <w:szCs w:val="24"/>
        </w:rPr>
        <w:t>Непостредственно</w:t>
      </w:r>
      <w:proofErr w:type="spellEnd"/>
      <w:r w:rsidRPr="002C2896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начинается в 9.10 часов. Занятия проходят 1 раз в две недели (2,4 неделя) в течение 15 минут (2 занятия в месяц).</w:t>
      </w:r>
    </w:p>
    <w:p w:rsidR="002C2896" w:rsidRPr="002C2896" w:rsidRDefault="002C2896" w:rsidP="002C289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>Возраст детей 3 – 4 года</w:t>
      </w:r>
    </w:p>
    <w:p w:rsidR="002C2896" w:rsidRPr="002C2896" w:rsidRDefault="002C2896" w:rsidP="002C28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>МЕТОДИЧЕСКОЕ ОБЕСПЕЧЕНИЕ:</w:t>
      </w:r>
    </w:p>
    <w:p w:rsidR="002C2896" w:rsidRPr="002C2896" w:rsidRDefault="002C2896" w:rsidP="002C2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b/>
          <w:i/>
          <w:sz w:val="24"/>
          <w:szCs w:val="24"/>
        </w:rPr>
        <w:t>Методические пособия:</w:t>
      </w:r>
    </w:p>
    <w:p w:rsidR="002C2896" w:rsidRPr="002C2896" w:rsidRDefault="002C2896" w:rsidP="002C28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>Комарова Т.С. Детское художественное творчество.</w:t>
      </w:r>
    </w:p>
    <w:p w:rsidR="002C2896" w:rsidRPr="002C2896" w:rsidRDefault="002C2896" w:rsidP="002C28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 xml:space="preserve">Комарова Т.С. </w:t>
      </w:r>
      <w:proofErr w:type="spellStart"/>
      <w:r w:rsidRPr="002C2896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2C2896">
        <w:rPr>
          <w:rFonts w:ascii="Times New Roman" w:hAnsi="Times New Roman" w:cs="Times New Roman"/>
          <w:sz w:val="24"/>
          <w:szCs w:val="24"/>
        </w:rPr>
        <w:t xml:space="preserve"> М.Б. Интеграция в </w:t>
      </w:r>
      <w:proofErr w:type="spellStart"/>
      <w:proofErr w:type="gramStart"/>
      <w:r w:rsidRPr="002C289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C2896">
        <w:rPr>
          <w:rFonts w:ascii="Times New Roman" w:hAnsi="Times New Roman" w:cs="Times New Roman"/>
          <w:sz w:val="24"/>
          <w:szCs w:val="24"/>
        </w:rPr>
        <w:t xml:space="preserve"> – образовательной</w:t>
      </w:r>
      <w:proofErr w:type="gramEnd"/>
      <w:r w:rsidRPr="002C2896">
        <w:rPr>
          <w:rFonts w:ascii="Times New Roman" w:hAnsi="Times New Roman" w:cs="Times New Roman"/>
          <w:sz w:val="24"/>
          <w:szCs w:val="24"/>
        </w:rPr>
        <w:t xml:space="preserve"> работе детского сада.</w:t>
      </w:r>
    </w:p>
    <w:p w:rsidR="002C2896" w:rsidRPr="002C2896" w:rsidRDefault="002C2896" w:rsidP="002C28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>Комарова Т.С Развитие художественных способностей дошкольников.</w:t>
      </w:r>
    </w:p>
    <w:p w:rsidR="002C2896" w:rsidRPr="002C2896" w:rsidRDefault="002C2896" w:rsidP="002C289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C2896">
        <w:rPr>
          <w:rFonts w:ascii="Times New Roman" w:hAnsi="Times New Roman" w:cs="Times New Roman"/>
          <w:sz w:val="24"/>
          <w:szCs w:val="24"/>
        </w:rPr>
        <w:t>Комарова Т.С  Изобразительная деятельность в детском саду.</w:t>
      </w:r>
      <w:proofErr w:type="gramEnd"/>
      <w:r w:rsidRPr="002C2896">
        <w:rPr>
          <w:rFonts w:ascii="Times New Roman" w:hAnsi="Times New Roman" w:cs="Times New Roman"/>
          <w:sz w:val="24"/>
          <w:szCs w:val="24"/>
        </w:rPr>
        <w:t xml:space="preserve"> Младшая группа </w:t>
      </w:r>
      <w:proofErr w:type="gramStart"/>
      <w:r w:rsidRPr="002C28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C2896">
        <w:rPr>
          <w:rFonts w:ascii="Times New Roman" w:hAnsi="Times New Roman" w:cs="Times New Roman"/>
          <w:sz w:val="24"/>
          <w:szCs w:val="24"/>
        </w:rPr>
        <w:t>3 – 4 года)</w:t>
      </w:r>
    </w:p>
    <w:p w:rsidR="002C2896" w:rsidRPr="002C2896" w:rsidRDefault="002C2896" w:rsidP="002C28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b/>
          <w:i/>
          <w:sz w:val="24"/>
          <w:szCs w:val="24"/>
        </w:rPr>
        <w:t>Хрестоматии</w:t>
      </w:r>
    </w:p>
    <w:p w:rsidR="002C2896" w:rsidRPr="002C2896" w:rsidRDefault="002C2896" w:rsidP="002C28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>Хрестоматия для чтения детям в детском саду и дома: 3 – 4 года</w:t>
      </w:r>
    </w:p>
    <w:p w:rsidR="002C2896" w:rsidRPr="002C2896" w:rsidRDefault="002C2896" w:rsidP="002C28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b/>
          <w:i/>
          <w:sz w:val="24"/>
          <w:szCs w:val="24"/>
        </w:rPr>
        <w:t>Электронные образовательные ресурсы:</w:t>
      </w:r>
    </w:p>
    <w:p w:rsidR="002C2896" w:rsidRPr="002C2896" w:rsidRDefault="002C2896" w:rsidP="002C28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896">
        <w:rPr>
          <w:rFonts w:ascii="Times New Roman" w:hAnsi="Times New Roman" w:cs="Times New Roman"/>
          <w:sz w:val="24"/>
          <w:szCs w:val="24"/>
        </w:rPr>
        <w:t>Комарова Т.С   Изобразительная деятельность в детском саду.</w:t>
      </w:r>
      <w:proofErr w:type="gramEnd"/>
    </w:p>
    <w:p w:rsidR="002C2896" w:rsidRPr="002C2896" w:rsidRDefault="002C2896" w:rsidP="002C28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896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2C2896">
        <w:rPr>
          <w:rFonts w:ascii="Times New Roman" w:hAnsi="Times New Roman" w:cs="Times New Roman"/>
          <w:sz w:val="24"/>
          <w:szCs w:val="24"/>
        </w:rPr>
        <w:t xml:space="preserve"> О.А. Ознакомление детей с народным искусством.</w:t>
      </w:r>
    </w:p>
    <w:p w:rsidR="002C2896" w:rsidRPr="002C2896" w:rsidRDefault="002C2896" w:rsidP="002C28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896">
        <w:rPr>
          <w:rFonts w:ascii="Times New Roman" w:hAnsi="Times New Roman" w:cs="Times New Roman"/>
          <w:b/>
          <w:i/>
          <w:sz w:val="24"/>
          <w:szCs w:val="24"/>
        </w:rPr>
        <w:t>Наглядно – дидактические пособия</w:t>
      </w:r>
    </w:p>
    <w:p w:rsidR="002C2896" w:rsidRPr="002C2896" w:rsidRDefault="002C2896" w:rsidP="002C28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i/>
          <w:sz w:val="24"/>
          <w:szCs w:val="24"/>
        </w:rPr>
        <w:t xml:space="preserve">Серия «Мир в картинках»: </w:t>
      </w:r>
      <w:proofErr w:type="gramStart"/>
      <w:r w:rsidRPr="002C2896">
        <w:rPr>
          <w:rFonts w:ascii="Times New Roman" w:hAnsi="Times New Roman" w:cs="Times New Roman"/>
          <w:sz w:val="24"/>
          <w:szCs w:val="24"/>
        </w:rPr>
        <w:t>«Гжель», «Расскажите детям о «Городецкая роспись по дереву»; «Дымковская игрушка»; «Каргополь – народная игрушка»; «Музыкальные инструменты»; «</w:t>
      </w:r>
      <w:proofErr w:type="spellStart"/>
      <w:r w:rsidRPr="002C2896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Pr="002C2896">
        <w:rPr>
          <w:rFonts w:ascii="Times New Roman" w:hAnsi="Times New Roman" w:cs="Times New Roman"/>
          <w:sz w:val="24"/>
          <w:szCs w:val="24"/>
        </w:rPr>
        <w:t xml:space="preserve"> – Майдан», «Филимоновская народная игрушка»; «Хохлома».</w:t>
      </w:r>
      <w:proofErr w:type="gramEnd"/>
    </w:p>
    <w:p w:rsidR="002C2896" w:rsidRPr="002C2896" w:rsidRDefault="002C2896" w:rsidP="002C28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i/>
          <w:sz w:val="24"/>
          <w:szCs w:val="24"/>
        </w:rPr>
        <w:t>Плакаты:</w:t>
      </w:r>
      <w:r w:rsidRPr="002C2896">
        <w:rPr>
          <w:rFonts w:ascii="Times New Roman" w:hAnsi="Times New Roman" w:cs="Times New Roman"/>
          <w:sz w:val="24"/>
          <w:szCs w:val="24"/>
        </w:rPr>
        <w:t xml:space="preserve"> «Гжель. Изделия. Гжель»; «Орнаменты. </w:t>
      </w:r>
      <w:proofErr w:type="spellStart"/>
      <w:r w:rsidRPr="002C2896">
        <w:rPr>
          <w:rFonts w:ascii="Times New Roman" w:hAnsi="Times New Roman" w:cs="Times New Roman"/>
          <w:sz w:val="24"/>
          <w:szCs w:val="24"/>
        </w:rPr>
        <w:t>Похлов</w:t>
      </w:r>
      <w:proofErr w:type="spellEnd"/>
      <w:r w:rsidRPr="002C2896">
        <w:rPr>
          <w:rFonts w:ascii="Times New Roman" w:hAnsi="Times New Roman" w:cs="Times New Roman"/>
          <w:sz w:val="24"/>
          <w:szCs w:val="24"/>
        </w:rPr>
        <w:t xml:space="preserve"> – Майдан»;</w:t>
      </w:r>
    </w:p>
    <w:p w:rsidR="002C2896" w:rsidRPr="002C2896" w:rsidRDefault="002C2896" w:rsidP="002C28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 xml:space="preserve"> «Изделия. </w:t>
      </w:r>
      <w:proofErr w:type="spellStart"/>
      <w:r w:rsidRPr="002C2896">
        <w:rPr>
          <w:rFonts w:ascii="Times New Roman" w:hAnsi="Times New Roman" w:cs="Times New Roman"/>
          <w:sz w:val="24"/>
          <w:szCs w:val="24"/>
        </w:rPr>
        <w:t>Похлов</w:t>
      </w:r>
      <w:proofErr w:type="spellEnd"/>
      <w:r w:rsidRPr="002C2896">
        <w:rPr>
          <w:rFonts w:ascii="Times New Roman" w:hAnsi="Times New Roman" w:cs="Times New Roman"/>
          <w:sz w:val="24"/>
          <w:szCs w:val="24"/>
        </w:rPr>
        <w:t xml:space="preserve"> – Майдан»; «Орнаменты. Филимоновская свистулька»;</w:t>
      </w:r>
    </w:p>
    <w:p w:rsidR="002C2896" w:rsidRPr="002C2896" w:rsidRDefault="002C2896" w:rsidP="002C28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>«Хохлома. Изделия»; «Хохлома. Орнаменты».</w:t>
      </w:r>
    </w:p>
    <w:p w:rsidR="002C2896" w:rsidRPr="002C2896" w:rsidRDefault="002C2896" w:rsidP="002C28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i/>
          <w:sz w:val="24"/>
          <w:szCs w:val="24"/>
        </w:rPr>
        <w:t>Серия «Расскажите детям о…»:</w:t>
      </w:r>
      <w:r w:rsidRPr="002C2896">
        <w:rPr>
          <w:rFonts w:ascii="Times New Roman" w:hAnsi="Times New Roman" w:cs="Times New Roman"/>
          <w:sz w:val="24"/>
          <w:szCs w:val="24"/>
        </w:rPr>
        <w:t xml:space="preserve"> «Расскажите детям о музыкальных инструментах», </w:t>
      </w:r>
    </w:p>
    <w:p w:rsidR="002C2896" w:rsidRPr="002C2896" w:rsidRDefault="002C2896" w:rsidP="002C28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t>«Расскажите детям о музеях и выставках Москвы»</w:t>
      </w:r>
    </w:p>
    <w:p w:rsidR="002C2896" w:rsidRPr="002C2896" w:rsidRDefault="002C2896" w:rsidP="002C28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i/>
          <w:sz w:val="24"/>
          <w:szCs w:val="24"/>
        </w:rPr>
        <w:t>Серия «Искусство – детям»:</w:t>
      </w:r>
      <w:r w:rsidRPr="002C2896">
        <w:rPr>
          <w:rFonts w:ascii="Times New Roman" w:hAnsi="Times New Roman" w:cs="Times New Roman"/>
          <w:sz w:val="24"/>
          <w:szCs w:val="24"/>
        </w:rPr>
        <w:t xml:space="preserve"> «Волшебный пластилин», «Городецкая роспись», «Дымковская игрушка»; «Простые узоры и орнаменты»;</w:t>
      </w:r>
    </w:p>
    <w:p w:rsidR="002C2896" w:rsidRPr="002C2896" w:rsidRDefault="002C2896" w:rsidP="002C28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6">
        <w:rPr>
          <w:rFonts w:ascii="Times New Roman" w:hAnsi="Times New Roman" w:cs="Times New Roman"/>
          <w:sz w:val="24"/>
          <w:szCs w:val="24"/>
        </w:rPr>
        <w:lastRenderedPageBreak/>
        <w:t>«Сказочная гжель»; «Секреты бумажного листа»; «Тайны бумажного листа»; «Узоры Северной Двины»; «Филимоновская игрушка»; «Хохломская роспись».</w:t>
      </w:r>
    </w:p>
    <w:p w:rsidR="00DF4A1F" w:rsidRPr="002C2896" w:rsidRDefault="00DF4A1F" w:rsidP="002C2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F4A1F" w:rsidRPr="002C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1"/>
    <w:lvlOverride w:ilvl="0"/>
  </w:num>
  <w:num w:numId="2">
    <w:abstractNumId w:val="2"/>
    <w:lvlOverride w:ilvl="0"/>
  </w:num>
  <w:num w:numId="3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896"/>
    <w:rsid w:val="002C2896"/>
    <w:rsid w:val="00DF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3716</Characters>
  <Application>Microsoft Office Word</Application>
  <DocSecurity>0</DocSecurity>
  <Lines>30</Lines>
  <Paragraphs>8</Paragraphs>
  <ScaleCrop>false</ScaleCrop>
  <Company>МБДОУ 56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2019-10-04T16:34:00Z</dcterms:created>
  <dcterms:modified xsi:type="dcterms:W3CDTF">2019-10-04T16:35:00Z</dcterms:modified>
</cp:coreProperties>
</file>